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10" w:rsidRDefault="003C414A">
      <w:pPr>
        <w:jc w:val="center"/>
        <w:rPr>
          <w:b/>
          <w:sz w:val="28"/>
          <w:szCs w:val="28"/>
        </w:rPr>
      </w:pPr>
      <w:r>
        <w:rPr>
          <w:b/>
          <w:sz w:val="28"/>
          <w:szCs w:val="28"/>
        </w:rPr>
        <w:t>Discernment Deep Dives</w:t>
      </w:r>
    </w:p>
    <w:p w:rsidR="002C6D10" w:rsidRDefault="003C414A">
      <w:pPr>
        <w:jc w:val="center"/>
        <w:rPr>
          <w:b/>
          <w:sz w:val="28"/>
          <w:szCs w:val="28"/>
        </w:rPr>
      </w:pPr>
      <w:r>
        <w:rPr>
          <w:b/>
          <w:sz w:val="28"/>
          <w:szCs w:val="28"/>
        </w:rPr>
        <w:t>Discernment of Spirits PART 2</w:t>
      </w:r>
    </w:p>
    <w:p w:rsidR="002C6D10" w:rsidRDefault="002C6D10">
      <w:pPr>
        <w:jc w:val="center"/>
        <w:rPr>
          <w:b/>
          <w:sz w:val="28"/>
          <w:szCs w:val="28"/>
        </w:rPr>
      </w:pPr>
    </w:p>
    <w:p w:rsidR="002C6D10" w:rsidRDefault="003C414A">
      <w:pPr>
        <w:rPr>
          <w:sz w:val="28"/>
          <w:szCs w:val="28"/>
        </w:rPr>
      </w:pPr>
      <w:r>
        <w:rPr>
          <w:sz w:val="28"/>
          <w:szCs w:val="28"/>
        </w:rPr>
        <w:t>Regularly revisit the Journaling Exercises provided below.</w:t>
      </w:r>
      <w:r w:rsidR="00CA7B4D">
        <w:rPr>
          <w:sz w:val="28"/>
          <w:szCs w:val="28"/>
        </w:rPr>
        <w:t xml:space="preserve"> If you re-do the exercises every other week for a couple of months, you’ll be able to see how the Lord is allowing for more situations to come to the surface of your memory, and you’ll be able to grow in the art of discernment of spirits.</w:t>
      </w:r>
    </w:p>
    <w:p w:rsidR="002C6D10" w:rsidRDefault="00CA7B4D">
      <w:pPr>
        <w:rPr>
          <w:sz w:val="28"/>
          <w:szCs w:val="28"/>
        </w:rPr>
      </w:pPr>
      <w:r>
        <w:rPr>
          <w:sz w:val="28"/>
          <w:szCs w:val="28"/>
        </w:rPr>
        <w:t>Secondly, t</w:t>
      </w:r>
      <w:r w:rsidR="003C414A">
        <w:rPr>
          <w:sz w:val="28"/>
          <w:szCs w:val="28"/>
        </w:rPr>
        <w:t>reasure the handout “St. Ignatius’ 14 Rules: An Antidote to Spiritual Chaos”. Keep it handy in your journal or hang it on your fridge, as it contains timeless wisdom!</w:t>
      </w:r>
    </w:p>
    <w:p w:rsidR="002C6D10" w:rsidRDefault="003C414A">
      <w:pPr>
        <w:rPr>
          <w:sz w:val="24"/>
          <w:szCs w:val="24"/>
        </w:rPr>
      </w:pPr>
      <w:r>
        <w:rPr>
          <w:noProof/>
          <w:lang w:val="it-IT"/>
        </w:rPr>
        <mc:AlternateContent>
          <mc:Choice Requires="wps">
            <w:drawing>
              <wp:anchor distT="0" distB="0" distL="0" distR="0" simplePos="0" relativeHeight="251658240" behindDoc="1" locked="0" layoutInCell="1" hidden="0" allowOverlap="1" wp14:anchorId="6781D776" wp14:editId="7B33B1F0">
                <wp:simplePos x="0" y="0"/>
                <wp:positionH relativeFrom="column">
                  <wp:posOffset>-31749</wp:posOffset>
                </wp:positionH>
                <wp:positionV relativeFrom="paragraph">
                  <wp:posOffset>189230</wp:posOffset>
                </wp:positionV>
                <wp:extent cx="5759450" cy="1803400"/>
                <wp:effectExtent l="0" t="0" r="12700" b="25400"/>
                <wp:wrapNone/>
                <wp:docPr id="2" name="Rounded Rectangle 2"/>
                <wp:cNvGraphicFramePr/>
                <a:graphic xmlns:a="http://schemas.openxmlformats.org/drawingml/2006/main">
                  <a:graphicData uri="http://schemas.microsoft.com/office/word/2010/wordprocessingShape">
                    <wps:wsp>
                      <wps:cNvSpPr/>
                      <wps:spPr>
                        <a:xfrm>
                          <a:off x="0" y="0"/>
                          <a:ext cx="5759450" cy="18034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-31749</wp:posOffset>
                </wp:positionH>
                <wp:positionV relativeFrom="paragraph">
                  <wp:posOffset>189230</wp:posOffset>
                </wp:positionV>
                <wp:extent cx="5772150" cy="182880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72150" cy="1828800"/>
                        </a:xfrm>
                        <a:prstGeom prst="rect"/>
                        <a:ln/>
                      </pic:spPr>
                    </pic:pic>
                  </a:graphicData>
                </a:graphic>
              </wp:anchor>
            </w:drawing>
          </mc:Fallback>
        </mc:AlternateContent>
      </w:r>
    </w:p>
    <w:p w:rsidR="002C6D10" w:rsidRDefault="003C414A">
      <w:pPr>
        <w:jc w:val="center"/>
        <w:rPr>
          <w:b/>
          <w:sz w:val="28"/>
          <w:szCs w:val="28"/>
        </w:rPr>
      </w:pPr>
      <w:r>
        <w:rPr>
          <w:b/>
          <w:sz w:val="28"/>
          <w:szCs w:val="28"/>
        </w:rPr>
        <w:t>JOURNALING EXERCISE</w:t>
      </w:r>
    </w:p>
    <w:p w:rsidR="002C6D10" w:rsidRDefault="00CA7B4D">
      <w:pPr>
        <w:rPr>
          <w:sz w:val="24"/>
          <w:szCs w:val="24"/>
        </w:rPr>
      </w:pPr>
      <w:r>
        <w:rPr>
          <w:sz w:val="24"/>
          <w:szCs w:val="24"/>
        </w:rPr>
        <w:t xml:space="preserve"> </w:t>
      </w:r>
      <w:r w:rsidR="003C414A">
        <w:rPr>
          <w:sz w:val="24"/>
          <w:szCs w:val="24"/>
        </w:rPr>
        <w:t>Think back to a time of spiritual desolation</w:t>
      </w:r>
    </w:p>
    <w:p w:rsidR="002C6D10" w:rsidRDefault="003C414A">
      <w:pPr>
        <w:numPr>
          <w:ilvl w:val="0"/>
          <w:numId w:val="2"/>
        </w:numPr>
        <w:pBdr>
          <w:top w:val="nil"/>
          <w:left w:val="nil"/>
          <w:bottom w:val="nil"/>
          <w:right w:val="nil"/>
          <w:between w:val="nil"/>
        </w:pBdr>
        <w:spacing w:after="0"/>
        <w:rPr>
          <w:color w:val="000000"/>
          <w:sz w:val="24"/>
          <w:szCs w:val="24"/>
        </w:rPr>
      </w:pPr>
      <w:r>
        <w:rPr>
          <w:color w:val="000000"/>
          <w:sz w:val="24"/>
          <w:szCs w:val="24"/>
        </w:rPr>
        <w:t>When did you change a decision (about your spiritual life) that you had made while in peace?</w:t>
      </w:r>
    </w:p>
    <w:p w:rsidR="002C6D10" w:rsidRDefault="003C414A">
      <w:pPr>
        <w:numPr>
          <w:ilvl w:val="0"/>
          <w:numId w:val="2"/>
        </w:numPr>
        <w:pBdr>
          <w:top w:val="nil"/>
          <w:left w:val="nil"/>
          <w:bottom w:val="nil"/>
          <w:right w:val="nil"/>
          <w:between w:val="nil"/>
        </w:pBdr>
        <w:spacing w:after="0"/>
        <w:rPr>
          <w:color w:val="000000"/>
          <w:sz w:val="24"/>
          <w:szCs w:val="24"/>
        </w:rPr>
      </w:pPr>
      <w:r>
        <w:rPr>
          <w:color w:val="000000"/>
          <w:sz w:val="24"/>
          <w:szCs w:val="24"/>
        </w:rPr>
        <w:t>How did it go?</w:t>
      </w:r>
    </w:p>
    <w:p w:rsidR="002C6D10" w:rsidRDefault="003C414A">
      <w:pPr>
        <w:numPr>
          <w:ilvl w:val="0"/>
          <w:numId w:val="2"/>
        </w:numPr>
        <w:pBdr>
          <w:top w:val="nil"/>
          <w:left w:val="nil"/>
          <w:bottom w:val="nil"/>
          <w:right w:val="nil"/>
          <w:between w:val="nil"/>
        </w:pBdr>
        <w:rPr>
          <w:color w:val="000000"/>
          <w:sz w:val="24"/>
          <w:szCs w:val="24"/>
        </w:rPr>
      </w:pPr>
      <w:r>
        <w:rPr>
          <w:color w:val="000000"/>
          <w:sz w:val="24"/>
          <w:szCs w:val="24"/>
        </w:rPr>
        <w:t>Looking back on</w:t>
      </w:r>
      <w:r>
        <w:rPr>
          <w:color w:val="000000"/>
          <w:sz w:val="24"/>
          <w:szCs w:val="24"/>
        </w:rPr>
        <w:t xml:space="preserve"> hindsight, what do you wish you had done </w:t>
      </w:r>
      <w:proofErr w:type="spellStart"/>
      <w:r>
        <w:rPr>
          <w:color w:val="000000"/>
          <w:sz w:val="24"/>
          <w:szCs w:val="24"/>
        </w:rPr>
        <w:t>differenty</w:t>
      </w:r>
      <w:proofErr w:type="spellEnd"/>
      <w:r>
        <w:rPr>
          <w:color w:val="000000"/>
          <w:sz w:val="24"/>
          <w:szCs w:val="24"/>
        </w:rPr>
        <w:t>?</w:t>
      </w:r>
    </w:p>
    <w:p w:rsidR="002C6D10" w:rsidRDefault="002C6D10">
      <w:pPr>
        <w:rPr>
          <w:b/>
          <w:sz w:val="24"/>
          <w:szCs w:val="24"/>
          <w:u w:val="single"/>
        </w:rPr>
      </w:pPr>
    </w:p>
    <w:p w:rsidR="002C6D10" w:rsidRDefault="002C6D10">
      <w:pPr>
        <w:rPr>
          <w:b/>
          <w:sz w:val="24"/>
          <w:szCs w:val="24"/>
          <w:u w:val="single"/>
        </w:rPr>
      </w:pPr>
    </w:p>
    <w:p w:rsidR="002C6D10" w:rsidRDefault="003C414A">
      <w:pPr>
        <w:rPr>
          <w:sz w:val="24"/>
          <w:szCs w:val="24"/>
        </w:rPr>
      </w:pPr>
      <w:r>
        <w:rPr>
          <w:noProof/>
          <w:lang w:val="it-IT"/>
        </w:rPr>
        <mc:AlternateContent>
          <mc:Choice Requires="wps">
            <w:drawing>
              <wp:anchor distT="0" distB="0" distL="0" distR="0" simplePos="0" relativeHeight="251659264" behindDoc="1" locked="0" layoutInCell="1" hidden="0" allowOverlap="1">
                <wp:simplePos x="0" y="0"/>
                <wp:positionH relativeFrom="column">
                  <wp:posOffset>-31749</wp:posOffset>
                </wp:positionH>
                <wp:positionV relativeFrom="paragraph">
                  <wp:posOffset>185420</wp:posOffset>
                </wp:positionV>
                <wp:extent cx="5759450" cy="1270000"/>
                <wp:effectExtent l="0" t="0" r="12700" b="25400"/>
                <wp:wrapNone/>
                <wp:docPr id="3" name="Rounded Rectangle 3"/>
                <wp:cNvGraphicFramePr/>
                <a:graphic xmlns:a="http://schemas.openxmlformats.org/drawingml/2006/main">
                  <a:graphicData uri="http://schemas.microsoft.com/office/word/2010/wordprocessingShape">
                    <wps:wsp>
                      <wps:cNvSpPr/>
                      <wps:spPr>
                        <a:xfrm>
                          <a:off x="0" y="0"/>
                          <a:ext cx="5759450" cy="1270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-31749</wp:posOffset>
                </wp:positionH>
                <wp:positionV relativeFrom="paragraph">
                  <wp:posOffset>185420</wp:posOffset>
                </wp:positionV>
                <wp:extent cx="5772150" cy="1295400"/>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72150" cy="1295400"/>
                        </a:xfrm>
                        <a:prstGeom prst="rect"/>
                        <a:ln/>
                      </pic:spPr>
                    </pic:pic>
                  </a:graphicData>
                </a:graphic>
              </wp:anchor>
            </w:drawing>
          </mc:Fallback>
        </mc:AlternateContent>
      </w:r>
    </w:p>
    <w:p w:rsidR="002C6D10" w:rsidRDefault="003C414A">
      <w:pPr>
        <w:jc w:val="center"/>
        <w:rPr>
          <w:b/>
          <w:sz w:val="28"/>
          <w:szCs w:val="28"/>
        </w:rPr>
      </w:pPr>
      <w:r>
        <w:rPr>
          <w:b/>
          <w:sz w:val="28"/>
          <w:szCs w:val="28"/>
        </w:rPr>
        <w:t>JOURNALING EXERCISE</w:t>
      </w:r>
    </w:p>
    <w:p w:rsidR="002C6D10" w:rsidRDefault="003C414A">
      <w:pPr>
        <w:numPr>
          <w:ilvl w:val="0"/>
          <w:numId w:val="3"/>
        </w:numPr>
        <w:pBdr>
          <w:top w:val="nil"/>
          <w:left w:val="nil"/>
          <w:bottom w:val="nil"/>
          <w:right w:val="nil"/>
          <w:between w:val="nil"/>
        </w:pBdr>
        <w:spacing w:after="0"/>
        <w:rPr>
          <w:color w:val="000000"/>
          <w:sz w:val="24"/>
          <w:szCs w:val="24"/>
        </w:rPr>
      </w:pPr>
      <w:r>
        <w:rPr>
          <w:color w:val="000000"/>
          <w:sz w:val="24"/>
          <w:szCs w:val="24"/>
        </w:rPr>
        <w:t>When was a time whe</w:t>
      </w:r>
      <w:r>
        <w:rPr>
          <w:color w:val="000000"/>
          <w:sz w:val="24"/>
          <w:szCs w:val="24"/>
        </w:rPr>
        <w:t>n the Lord showed His care during a trial in your life?</w:t>
      </w:r>
    </w:p>
    <w:p w:rsidR="002C6D10" w:rsidRDefault="003C414A">
      <w:pPr>
        <w:numPr>
          <w:ilvl w:val="0"/>
          <w:numId w:val="3"/>
        </w:numPr>
        <w:pBdr>
          <w:top w:val="nil"/>
          <w:left w:val="nil"/>
          <w:bottom w:val="nil"/>
          <w:right w:val="nil"/>
          <w:between w:val="nil"/>
        </w:pBdr>
        <w:spacing w:after="0"/>
        <w:rPr>
          <w:color w:val="000000"/>
          <w:sz w:val="24"/>
          <w:szCs w:val="24"/>
        </w:rPr>
      </w:pPr>
      <w:r>
        <w:rPr>
          <w:color w:val="000000"/>
          <w:sz w:val="24"/>
          <w:szCs w:val="24"/>
        </w:rPr>
        <w:t>Who or what did He use to help you through the trial?</w:t>
      </w:r>
    </w:p>
    <w:p w:rsidR="002C6D10" w:rsidRDefault="003C414A">
      <w:pPr>
        <w:numPr>
          <w:ilvl w:val="0"/>
          <w:numId w:val="3"/>
        </w:numPr>
        <w:pBdr>
          <w:top w:val="nil"/>
          <w:left w:val="nil"/>
          <w:bottom w:val="nil"/>
          <w:right w:val="nil"/>
          <w:between w:val="nil"/>
        </w:pBdr>
        <w:rPr>
          <w:color w:val="000000"/>
          <w:sz w:val="24"/>
          <w:szCs w:val="24"/>
        </w:rPr>
      </w:pPr>
      <w:r>
        <w:rPr>
          <w:color w:val="000000"/>
          <w:sz w:val="24"/>
          <w:szCs w:val="24"/>
        </w:rPr>
        <w:t>What has been helpful in a time of desolation?</w:t>
      </w:r>
    </w:p>
    <w:p w:rsidR="002C6D10" w:rsidRDefault="002C6D10">
      <w:pPr>
        <w:rPr>
          <w:sz w:val="24"/>
          <w:szCs w:val="24"/>
        </w:rPr>
      </w:pPr>
    </w:p>
    <w:p w:rsidR="002C6D10" w:rsidRDefault="002C6D10">
      <w:pPr>
        <w:rPr>
          <w:b/>
          <w:sz w:val="24"/>
          <w:szCs w:val="24"/>
          <w:u w:val="single"/>
        </w:rPr>
      </w:pPr>
    </w:p>
    <w:bookmarkStart w:id="0" w:name="_gjdgxs" w:colFirst="0" w:colLast="0"/>
    <w:bookmarkEnd w:id="0"/>
    <w:p w:rsidR="002C6D10" w:rsidRDefault="003C414A">
      <w:pPr>
        <w:rPr>
          <w:sz w:val="24"/>
          <w:szCs w:val="24"/>
        </w:rPr>
      </w:pPr>
      <w:r>
        <w:rPr>
          <w:noProof/>
          <w:lang w:val="it-IT"/>
        </w:rPr>
        <mc:AlternateContent>
          <mc:Choice Requires="wps">
            <w:drawing>
              <wp:anchor distT="0" distB="0" distL="0" distR="0" simplePos="0" relativeHeight="251660288" behindDoc="1" locked="0" layoutInCell="1" hidden="0" allowOverlap="1">
                <wp:simplePos x="0" y="0"/>
                <wp:positionH relativeFrom="column">
                  <wp:posOffset>0</wp:posOffset>
                </wp:positionH>
                <wp:positionV relativeFrom="paragraph">
                  <wp:posOffset>153670</wp:posOffset>
                </wp:positionV>
                <wp:extent cx="5759450" cy="971550"/>
                <wp:effectExtent l="0" t="0" r="12700" b="19050"/>
                <wp:wrapNone/>
                <wp:docPr id="1" name="Rounded Rectangle 1"/>
                <wp:cNvGraphicFramePr/>
                <a:graphic xmlns:a="http://schemas.openxmlformats.org/drawingml/2006/main">
                  <a:graphicData uri="http://schemas.microsoft.com/office/word/2010/wordprocessingShape">
                    <wps:wsp>
                      <wps:cNvSpPr/>
                      <wps:spPr>
                        <a:xfrm>
                          <a:off x="0" y="0"/>
                          <a:ext cx="5759450" cy="9715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153670</wp:posOffset>
                </wp:positionV>
                <wp:extent cx="5772150" cy="990600"/>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772150" cy="990600"/>
                        </a:xfrm>
                        <a:prstGeom prst="rect"/>
                        <a:ln/>
                      </pic:spPr>
                    </pic:pic>
                  </a:graphicData>
                </a:graphic>
              </wp:anchor>
            </w:drawing>
          </mc:Fallback>
        </mc:AlternateContent>
      </w:r>
    </w:p>
    <w:p w:rsidR="002C6D10" w:rsidRDefault="003C414A">
      <w:pPr>
        <w:jc w:val="center"/>
        <w:rPr>
          <w:b/>
          <w:sz w:val="28"/>
          <w:szCs w:val="28"/>
        </w:rPr>
      </w:pPr>
      <w:r>
        <w:rPr>
          <w:b/>
          <w:sz w:val="28"/>
          <w:szCs w:val="28"/>
        </w:rPr>
        <w:t>JOURNALING EXERCISE</w:t>
      </w:r>
    </w:p>
    <w:p w:rsidR="002C6D10" w:rsidRDefault="003C414A">
      <w:pPr>
        <w:numPr>
          <w:ilvl w:val="0"/>
          <w:numId w:val="1"/>
        </w:numPr>
        <w:pBdr>
          <w:top w:val="nil"/>
          <w:left w:val="nil"/>
          <w:bottom w:val="nil"/>
          <w:right w:val="nil"/>
          <w:between w:val="nil"/>
        </w:pBdr>
        <w:spacing w:after="0"/>
        <w:rPr>
          <w:color w:val="000000"/>
          <w:sz w:val="24"/>
          <w:szCs w:val="24"/>
        </w:rPr>
      </w:pPr>
      <w:r>
        <w:rPr>
          <w:color w:val="000000"/>
          <w:sz w:val="24"/>
          <w:szCs w:val="24"/>
        </w:rPr>
        <w:t>What are some arrows to keep in your quiver, ready to be used during desolation?</w:t>
      </w:r>
    </w:p>
    <w:p w:rsidR="002C6D10" w:rsidRDefault="002C6D10">
      <w:pPr>
        <w:rPr>
          <w:sz w:val="24"/>
          <w:szCs w:val="24"/>
        </w:rPr>
      </w:pPr>
      <w:bookmarkStart w:id="1" w:name="_GoBack"/>
      <w:bookmarkEnd w:id="1"/>
    </w:p>
    <w:p w:rsidR="002C6D10" w:rsidRDefault="002C6D10">
      <w:pPr>
        <w:rPr>
          <w:sz w:val="24"/>
          <w:szCs w:val="24"/>
        </w:rPr>
      </w:pPr>
    </w:p>
    <w:sectPr w:rsidR="002C6D10">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4A" w:rsidRDefault="003C414A">
      <w:pPr>
        <w:spacing w:after="0" w:line="240" w:lineRule="auto"/>
      </w:pPr>
      <w:r>
        <w:separator/>
      </w:r>
    </w:p>
  </w:endnote>
  <w:endnote w:type="continuationSeparator" w:id="0">
    <w:p w:rsidR="003C414A" w:rsidRDefault="003C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10" w:rsidRDefault="003C414A">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t>Apostles of the Interior Life – www.apostlesofil.com</w:t>
    </w:r>
  </w:p>
  <w:p w:rsidR="002C6D10" w:rsidRDefault="002C6D10">
    <w:pPr>
      <w:pBdr>
        <w:top w:val="nil"/>
        <w:left w:val="nil"/>
        <w:bottom w:val="nil"/>
        <w:right w:val="nil"/>
        <w:between w:val="nil"/>
      </w:pBdr>
      <w:tabs>
        <w:tab w:val="center" w:pos="4513"/>
        <w:tab w:val="right" w:pos="9026"/>
      </w:tabs>
      <w:spacing w:after="0" w:line="240" w:lineRule="auto"/>
      <w:rPr>
        <w:color w:val="000000"/>
      </w:rPr>
    </w:pPr>
  </w:p>
  <w:p w:rsidR="002C6D10" w:rsidRDefault="002C6D1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4A" w:rsidRDefault="003C414A">
      <w:pPr>
        <w:spacing w:after="0" w:line="240" w:lineRule="auto"/>
      </w:pPr>
      <w:r>
        <w:separator/>
      </w:r>
    </w:p>
  </w:footnote>
  <w:footnote w:type="continuationSeparator" w:id="0">
    <w:p w:rsidR="003C414A" w:rsidRDefault="003C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4415"/>
    <w:multiLevelType w:val="multilevel"/>
    <w:tmpl w:val="229AD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0F4999"/>
    <w:multiLevelType w:val="multilevel"/>
    <w:tmpl w:val="8026B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94053F"/>
    <w:multiLevelType w:val="multilevel"/>
    <w:tmpl w:val="E5B871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B07E8F"/>
    <w:multiLevelType w:val="multilevel"/>
    <w:tmpl w:val="127C6D1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10"/>
    <w:rsid w:val="002C6D10"/>
    <w:rsid w:val="003C414A"/>
    <w:rsid w:val="004E4B52"/>
    <w:rsid w:val="00CA7B4D"/>
    <w:rsid w:val="00D16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B30C"/>
  <w15:docId w15:val="{DD865022-F419-43B9-A3E9-B0A0D3F5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Lella</dc:creator>
  <cp:lastModifiedBy>sr Raffaella Cavallin</cp:lastModifiedBy>
  <cp:revision>3</cp:revision>
  <cp:lastPrinted>2023-03-02T23:57:00Z</cp:lastPrinted>
  <dcterms:created xsi:type="dcterms:W3CDTF">2023-03-02T23:57:00Z</dcterms:created>
  <dcterms:modified xsi:type="dcterms:W3CDTF">2023-03-02T23:57:00Z</dcterms:modified>
</cp:coreProperties>
</file>